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985" w:rsidRDefault="00BD3985" w:rsidP="00C62CDD">
      <w:pPr>
        <w:spacing w:after="0" w:line="240" w:lineRule="auto"/>
        <w:ind w:right="423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D3985" w:rsidRDefault="00BD3985" w:rsidP="00BD3985">
      <w:pPr>
        <w:spacing w:after="0" w:line="240" w:lineRule="auto"/>
        <w:ind w:right="423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62CDD" w:rsidRPr="001C15E5" w:rsidRDefault="00C62CDD" w:rsidP="00C62CDD">
      <w:pPr>
        <w:spacing w:after="4" w:line="234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1C15E5">
        <w:rPr>
          <w:rFonts w:ascii="Times New Roman" w:hAnsi="Times New Roman" w:cs="Times New Roman"/>
          <w:b/>
          <w:spacing w:val="20"/>
          <w:sz w:val="32"/>
          <w:szCs w:val="32"/>
        </w:rPr>
        <w:t>АДМИНИСТРАЦИЯ</w:t>
      </w:r>
    </w:p>
    <w:p w:rsidR="00C62CDD" w:rsidRPr="001C15E5" w:rsidRDefault="00C62CDD" w:rsidP="00C62CDD">
      <w:pPr>
        <w:spacing w:after="4" w:line="234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1C15E5">
        <w:rPr>
          <w:rFonts w:ascii="Times New Roman" w:hAnsi="Times New Roman" w:cs="Times New Roman"/>
          <w:b/>
          <w:spacing w:val="20"/>
          <w:sz w:val="32"/>
          <w:szCs w:val="32"/>
        </w:rPr>
        <w:t xml:space="preserve">ОДИНЦОВСКОГО ГОРОДСКОГО ОКРУГА </w:t>
      </w:r>
    </w:p>
    <w:p w:rsidR="00C62CDD" w:rsidRPr="001C15E5" w:rsidRDefault="00C62CDD" w:rsidP="00C62CDD">
      <w:pPr>
        <w:spacing w:after="100" w:line="234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1C15E5">
        <w:rPr>
          <w:rFonts w:ascii="Times New Roman" w:hAnsi="Times New Roman" w:cs="Times New Roman"/>
          <w:b/>
          <w:spacing w:val="20"/>
          <w:sz w:val="32"/>
          <w:szCs w:val="32"/>
        </w:rPr>
        <w:t>МОСКОВСКОЙ ОБЛАСТИ</w:t>
      </w:r>
    </w:p>
    <w:p w:rsidR="00C62CDD" w:rsidRPr="001C15E5" w:rsidRDefault="00C62CDD" w:rsidP="00C62CDD">
      <w:pPr>
        <w:spacing w:after="4" w:line="234" w:lineRule="auto"/>
        <w:jc w:val="center"/>
        <w:rPr>
          <w:rFonts w:ascii="Times New Roman" w:hAnsi="Times New Roman" w:cs="Times New Roman"/>
          <w:b/>
          <w:spacing w:val="40"/>
          <w:sz w:val="48"/>
          <w:szCs w:val="48"/>
        </w:rPr>
      </w:pPr>
      <w:r w:rsidRPr="001C15E5">
        <w:rPr>
          <w:rFonts w:ascii="Times New Roman" w:hAnsi="Times New Roman" w:cs="Times New Roman"/>
          <w:b/>
          <w:spacing w:val="40"/>
          <w:sz w:val="48"/>
          <w:szCs w:val="48"/>
        </w:rPr>
        <w:t>ПОСТАНОВЛЕНИЕ</w:t>
      </w:r>
    </w:p>
    <w:p w:rsidR="00C62CDD" w:rsidRPr="001C15E5" w:rsidRDefault="00C62CDD" w:rsidP="00C62CDD">
      <w:pPr>
        <w:spacing w:after="4" w:line="234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62CDD" w:rsidRDefault="00FF067C" w:rsidP="00C62CDD">
      <w:pPr>
        <w:spacing w:after="100" w:line="23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25.11</w:t>
      </w:r>
      <w:r w:rsidR="00C62CDD">
        <w:rPr>
          <w:rFonts w:ascii="Times New Roman" w:hAnsi="Times New Roman" w:cs="Times New Roman"/>
          <w:sz w:val="28"/>
          <w:szCs w:val="28"/>
        </w:rPr>
        <w:t>.2025</w:t>
      </w:r>
      <w:r w:rsidR="00C62CDD" w:rsidRPr="001C15E5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7540</w:t>
      </w:r>
    </w:p>
    <w:p w:rsidR="004D7D9E" w:rsidRPr="00C62CDD" w:rsidRDefault="00C62CDD" w:rsidP="00C62CDD">
      <w:pPr>
        <w:spacing w:after="100" w:line="234" w:lineRule="auto"/>
        <w:jc w:val="center"/>
        <w:rPr>
          <w:rStyle w:val="a4"/>
          <w:rFonts w:ascii="Times New Roman" w:hAnsi="Times New Roman" w:cs="Times New Roman"/>
          <w:i w:val="0"/>
          <w:iCs w:val="0"/>
          <w:color w:val="000000"/>
          <w:sz w:val="28"/>
        </w:rPr>
      </w:pPr>
      <w:r w:rsidRPr="001C15E5">
        <w:rPr>
          <w:rFonts w:ascii="Times New Roman" w:hAnsi="Times New Roman" w:cs="Times New Roman"/>
          <w:color w:val="000000"/>
          <w:sz w:val="28"/>
        </w:rPr>
        <w:t>г. Одинцово</w:t>
      </w:r>
      <w:bookmarkStart w:id="0" w:name="_GoBack"/>
      <w:bookmarkEnd w:id="0"/>
    </w:p>
    <w:p w:rsidR="004D7D9E" w:rsidRDefault="004D7D9E" w:rsidP="00BD3985">
      <w:pPr>
        <w:spacing w:after="0" w:line="240" w:lineRule="auto"/>
        <w:ind w:right="423"/>
        <w:contextualSpacing/>
        <w:jc w:val="center"/>
        <w:rPr>
          <w:rStyle w:val="a4"/>
          <w:rFonts w:ascii="Times New Roman" w:hAnsi="Times New Roman" w:cs="Times New Roman"/>
          <w:i w:val="0"/>
          <w:sz w:val="27"/>
          <w:szCs w:val="27"/>
        </w:rPr>
      </w:pPr>
    </w:p>
    <w:p w:rsidR="004D7D9E" w:rsidRDefault="004D7D9E" w:rsidP="00BD3985">
      <w:pPr>
        <w:spacing w:after="0" w:line="240" w:lineRule="auto"/>
        <w:ind w:right="423"/>
        <w:contextualSpacing/>
        <w:jc w:val="center"/>
        <w:rPr>
          <w:rStyle w:val="a4"/>
          <w:rFonts w:ascii="Times New Roman" w:hAnsi="Times New Roman" w:cs="Times New Roman"/>
          <w:i w:val="0"/>
          <w:sz w:val="27"/>
          <w:szCs w:val="27"/>
        </w:rPr>
      </w:pPr>
    </w:p>
    <w:p w:rsidR="00FF067C" w:rsidRDefault="00FF067C" w:rsidP="00FF067C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A30D6E">
        <w:rPr>
          <w:rFonts w:ascii="Times New Roman" w:eastAsia="Calibri" w:hAnsi="Times New Roman" w:cs="Times New Roman"/>
          <w:sz w:val="27"/>
          <w:szCs w:val="27"/>
        </w:rPr>
        <w:t>Об утверждении Проекта организации дорожного движения на</w:t>
      </w:r>
    </w:p>
    <w:p w:rsidR="00FF067C" w:rsidRPr="00B63012" w:rsidRDefault="00FF067C" w:rsidP="00FF067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30D6E">
        <w:rPr>
          <w:rFonts w:ascii="Times New Roman" w:eastAsia="Calibri" w:hAnsi="Times New Roman" w:cs="Times New Roman"/>
          <w:sz w:val="27"/>
          <w:szCs w:val="27"/>
        </w:rPr>
        <w:t>участке от Рублевского проезда до северной части центральной автостоянки парка Малевича Одинцовского городского округа Московской области</w:t>
      </w:r>
    </w:p>
    <w:p w:rsidR="00FF067C" w:rsidRDefault="00FF067C" w:rsidP="00FF067C">
      <w:pPr>
        <w:tabs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F067C" w:rsidRPr="00B63012" w:rsidRDefault="00FF067C" w:rsidP="00FF067C">
      <w:pPr>
        <w:tabs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F067C" w:rsidRPr="00B63012" w:rsidRDefault="00FF067C" w:rsidP="00FF067C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63012">
        <w:rPr>
          <w:rFonts w:ascii="Times New Roman" w:eastAsia="Calibri" w:hAnsi="Times New Roman" w:cs="Times New Roman"/>
          <w:sz w:val="27"/>
          <w:szCs w:val="27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</w:t>
      </w:r>
      <w:r>
        <w:rPr>
          <w:rFonts w:ascii="Times New Roman" w:eastAsia="Calibri" w:hAnsi="Times New Roman" w:cs="Times New Roman"/>
          <w:sz w:val="27"/>
          <w:szCs w:val="27"/>
        </w:rPr>
        <w:t xml:space="preserve"> законом от 10.12.1995 № 196-ФЗ</w:t>
      </w:r>
      <w:r w:rsidRPr="00B63012">
        <w:rPr>
          <w:rFonts w:ascii="Times New Roman" w:eastAsia="Calibri" w:hAnsi="Times New Roman" w:cs="Times New Roman"/>
          <w:sz w:val="27"/>
          <w:szCs w:val="27"/>
        </w:rPr>
        <w:t>«О безопасности дорожного движения», Федеральным законом от 08.11.2007 №</w:t>
      </w:r>
      <w:r>
        <w:rPr>
          <w:rFonts w:ascii="Times New Roman" w:eastAsia="Calibri" w:hAnsi="Times New Roman" w:cs="Times New Roman"/>
          <w:sz w:val="27"/>
          <w:szCs w:val="27"/>
        </w:rPr>
        <w:t> </w:t>
      </w:r>
      <w:r w:rsidRPr="00B63012">
        <w:rPr>
          <w:rFonts w:ascii="Times New Roman" w:eastAsia="Calibri" w:hAnsi="Times New Roman" w:cs="Times New Roman"/>
          <w:sz w:val="27"/>
          <w:szCs w:val="27"/>
        </w:rPr>
        <w:t xml:space="preserve"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для осуществления безопасного дорожного движения и улучшения пропускной способности улично-дорожной сети, </w:t>
      </w:r>
    </w:p>
    <w:p w:rsidR="00FF067C" w:rsidRPr="00B63012" w:rsidRDefault="00FF067C" w:rsidP="00FF067C">
      <w:pPr>
        <w:tabs>
          <w:tab w:val="left" w:pos="1418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F067C" w:rsidRPr="00B63012" w:rsidRDefault="00FF067C" w:rsidP="00FF067C">
      <w:pPr>
        <w:spacing w:after="0" w:line="276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63012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FF067C" w:rsidRPr="00B63012" w:rsidRDefault="00FF067C" w:rsidP="00FF067C">
      <w:pPr>
        <w:tabs>
          <w:tab w:val="left" w:pos="1418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F067C" w:rsidRPr="00956F71" w:rsidRDefault="00FF067C" w:rsidP="00FF0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 </w:t>
      </w:r>
      <w:r w:rsidRPr="00956F71">
        <w:rPr>
          <w:rFonts w:ascii="Times New Roman" w:hAnsi="Times New Roman" w:cs="Times New Roman"/>
          <w:sz w:val="27"/>
          <w:szCs w:val="27"/>
        </w:rPr>
        <w:t>Утвердить прилагаемый Проект организации дорожного движения на участке от Рублевского проезда до северной части центральной автостоянки парка Малевича Одинцовского городского округа Московской области.</w:t>
      </w:r>
    </w:p>
    <w:p w:rsidR="00FF067C" w:rsidRPr="00956F71" w:rsidRDefault="00FF067C" w:rsidP="00FF0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 </w:t>
      </w:r>
      <w:r w:rsidRPr="00956F71">
        <w:rPr>
          <w:rFonts w:ascii="Times New Roman" w:hAnsi="Times New Roman" w:cs="Times New Roman"/>
          <w:sz w:val="27"/>
          <w:szCs w:val="27"/>
        </w:rPr>
        <w:t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сети «Интернет».</w:t>
      </w:r>
    </w:p>
    <w:p w:rsidR="00FF067C" w:rsidRPr="00B63012" w:rsidRDefault="00FF067C" w:rsidP="00FF0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63012">
        <w:rPr>
          <w:rFonts w:ascii="Times New Roman" w:hAnsi="Times New Roman" w:cs="Times New Roman"/>
          <w:sz w:val="27"/>
          <w:szCs w:val="27"/>
        </w:rPr>
        <w:t>3. Настоящее постановление вступает в силу со дня его подписания.</w:t>
      </w:r>
    </w:p>
    <w:p w:rsidR="00FF067C" w:rsidRPr="00B63012" w:rsidRDefault="00FF067C" w:rsidP="00FF0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63012">
        <w:rPr>
          <w:rFonts w:ascii="Times New Roman" w:hAnsi="Times New Roman" w:cs="Times New Roman"/>
          <w:sz w:val="27"/>
          <w:szCs w:val="27"/>
        </w:rPr>
        <w:t>4. Контроль за выполнением настоящего постановления возложить на заместителя Главы Одинцовского городского округа Московской области Григорьева С.Ю.</w:t>
      </w:r>
    </w:p>
    <w:p w:rsidR="00FF067C" w:rsidRDefault="00FF067C" w:rsidP="00FF067C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FF067C" w:rsidRDefault="00FF067C" w:rsidP="00FF067C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AE4179" w:rsidRPr="00FF067C" w:rsidRDefault="00FF067C" w:rsidP="00FF067C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63012">
        <w:rPr>
          <w:rFonts w:ascii="Times New Roman" w:eastAsia="Calibri" w:hAnsi="Times New Roman" w:cs="Times New Roman"/>
          <w:sz w:val="27"/>
          <w:szCs w:val="27"/>
        </w:rPr>
        <w:t xml:space="preserve">Глава Одинцовского городского округа                                                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B63012">
        <w:rPr>
          <w:rFonts w:ascii="Times New Roman" w:eastAsia="Calibri" w:hAnsi="Times New Roman" w:cs="Times New Roman"/>
          <w:sz w:val="27"/>
          <w:szCs w:val="27"/>
        </w:rPr>
        <w:t>А.Р. Иванов</w:t>
      </w:r>
    </w:p>
    <w:sectPr w:rsidR="00AE4179" w:rsidRPr="00FF067C" w:rsidSect="00BD398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985"/>
    <w:rsid w:val="00452976"/>
    <w:rsid w:val="004D7D9E"/>
    <w:rsid w:val="00A5479E"/>
    <w:rsid w:val="00AE4179"/>
    <w:rsid w:val="00B85B43"/>
    <w:rsid w:val="00BD3985"/>
    <w:rsid w:val="00C62CDD"/>
    <w:rsid w:val="00E95D04"/>
    <w:rsid w:val="00FF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3F1DD"/>
  <w15:chartTrackingRefBased/>
  <w15:docId w15:val="{65C19DF2-7B3E-426E-8C2A-8FAEFE9F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3985"/>
    <w:rPr>
      <w:color w:val="0000FF"/>
      <w:u w:val="single"/>
    </w:rPr>
  </w:style>
  <w:style w:type="character" w:styleId="a4">
    <w:name w:val="Emphasis"/>
    <w:basedOn w:val="a0"/>
    <w:uiPriority w:val="20"/>
    <w:qFormat/>
    <w:rsid w:val="0045297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D7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7D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2025-06-11T07:43:00Z</cp:lastPrinted>
  <dcterms:created xsi:type="dcterms:W3CDTF">2025-06-11T08:53:00Z</dcterms:created>
  <dcterms:modified xsi:type="dcterms:W3CDTF">2025-11-26T14:34:00Z</dcterms:modified>
</cp:coreProperties>
</file>